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E" w:rsidRPr="00E9737C" w:rsidRDefault="00E9737C">
      <w:pPr>
        <w:pStyle w:val="1"/>
        <w:jc w:val="center"/>
        <w:rPr>
          <w:b/>
          <w:bCs/>
          <w:color w:val="auto"/>
          <w:sz w:val="24"/>
        </w:rPr>
      </w:pPr>
      <w:r w:rsidRPr="00E9737C">
        <w:rPr>
          <w:b/>
          <w:bCs/>
          <w:color w:val="auto"/>
          <w:sz w:val="24"/>
        </w:rPr>
        <w:t>Житомирська загальноосвітня приватна школа І-ІІІ ступенів «Сяйво»</w:t>
      </w:r>
    </w:p>
    <w:p w:rsidR="00E9737C" w:rsidRPr="00E9737C" w:rsidRDefault="00E9737C">
      <w:pPr>
        <w:pStyle w:val="1"/>
        <w:jc w:val="center"/>
        <w:rPr>
          <w:b/>
          <w:bCs/>
          <w:color w:val="auto"/>
          <w:sz w:val="24"/>
        </w:rPr>
      </w:pPr>
      <w:r w:rsidRPr="00E9737C">
        <w:rPr>
          <w:b/>
          <w:bCs/>
          <w:color w:val="auto"/>
          <w:sz w:val="24"/>
        </w:rPr>
        <w:t>Житомирської області</w:t>
      </w:r>
    </w:p>
    <w:p w:rsidR="00E9737C" w:rsidRPr="00E9737C" w:rsidRDefault="00E9737C">
      <w:pPr>
        <w:pStyle w:val="1"/>
        <w:jc w:val="center"/>
        <w:rPr>
          <w:b/>
          <w:color w:val="auto"/>
          <w:sz w:val="24"/>
        </w:rPr>
      </w:pPr>
    </w:p>
    <w:p w:rsidR="00E9737C" w:rsidRPr="00E9737C" w:rsidRDefault="00E9737C">
      <w:pPr>
        <w:pStyle w:val="1"/>
        <w:jc w:val="center"/>
        <w:rPr>
          <w:b/>
          <w:color w:val="auto"/>
          <w:sz w:val="24"/>
        </w:rPr>
      </w:pPr>
      <w:r w:rsidRPr="00E9737C">
        <w:rPr>
          <w:b/>
          <w:color w:val="auto"/>
          <w:sz w:val="24"/>
        </w:rPr>
        <w:t>НАКАЗ</w:t>
      </w:r>
    </w:p>
    <w:p w:rsidR="000C427E" w:rsidRPr="00E9737C" w:rsidRDefault="00E9737C">
      <w:pPr>
        <w:spacing w:line="1" w:lineRule="exact"/>
        <w:rPr>
          <w:sz w:val="22"/>
        </w:rPr>
        <w:sectPr w:rsidR="000C427E" w:rsidRPr="00E9737C">
          <w:pgSz w:w="11900" w:h="16840"/>
          <w:pgMar w:top="930" w:right="825" w:bottom="1114" w:left="855" w:header="502" w:footer="686" w:gutter="0"/>
          <w:pgNumType w:start="1"/>
          <w:cols w:space="720"/>
          <w:noEndnote/>
          <w:docGrid w:linePitch="360"/>
        </w:sectPr>
      </w:pPr>
      <w:r w:rsidRPr="00E9737C">
        <w:rPr>
          <w:sz w:val="22"/>
        </w:rPr>
        <w:t xml:space="preserve">    </w:t>
      </w:r>
    </w:p>
    <w:p w:rsidR="000C427E" w:rsidRPr="00E9737C" w:rsidRDefault="000C427E">
      <w:pPr>
        <w:spacing w:line="240" w:lineRule="exact"/>
        <w:rPr>
          <w:sz w:val="18"/>
          <w:szCs w:val="19"/>
        </w:rPr>
      </w:pPr>
    </w:p>
    <w:p w:rsidR="000C427E" w:rsidRDefault="00E9737C">
      <w:pPr>
        <w:spacing w:before="34" w:after="34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 22 січня 2021 року                             м. Житомир                                                              №____</w:t>
      </w:r>
    </w:p>
    <w:p w:rsidR="00E9737C" w:rsidRPr="00E9737C" w:rsidRDefault="00E9737C">
      <w:pPr>
        <w:spacing w:before="34" w:after="34" w:line="240" w:lineRule="exact"/>
        <w:rPr>
          <w:rFonts w:ascii="Times New Roman" w:hAnsi="Times New Roman" w:cs="Times New Roman"/>
          <w:b/>
        </w:rPr>
      </w:pPr>
    </w:p>
    <w:p w:rsidR="000C427E" w:rsidRDefault="00E9737C">
      <w:pPr>
        <w:spacing w:line="1" w:lineRule="exact"/>
        <w:sectPr w:rsidR="000C427E" w:rsidSect="00E9737C">
          <w:type w:val="continuous"/>
          <w:pgSz w:w="11900" w:h="16840"/>
          <w:pgMar w:top="953" w:right="0" w:bottom="1090" w:left="851" w:header="0" w:footer="3" w:gutter="0"/>
          <w:cols w:space="720"/>
          <w:noEndnote/>
          <w:docGrid w:linePitch="360"/>
        </w:sectPr>
      </w:pPr>
      <w:r>
        <w:t>від</w:t>
      </w:r>
    </w:p>
    <w:p w:rsidR="00E9737C" w:rsidRPr="00E9737C" w:rsidRDefault="005B0AE9" w:rsidP="00E9737C">
      <w:pPr>
        <w:pStyle w:val="1"/>
        <w:ind w:firstLine="567"/>
        <w:rPr>
          <w:b/>
          <w:color w:val="auto"/>
          <w:sz w:val="24"/>
        </w:rPr>
      </w:pPr>
      <w:r w:rsidRPr="00E9737C">
        <w:rPr>
          <w:b/>
          <w:color w:val="auto"/>
          <w:sz w:val="24"/>
        </w:rPr>
        <w:lastRenderedPageBreak/>
        <w:t>Про організацію роботи</w:t>
      </w:r>
    </w:p>
    <w:p w:rsidR="00E9737C" w:rsidRPr="00E9737C" w:rsidRDefault="00E9737C" w:rsidP="00E9737C">
      <w:pPr>
        <w:pStyle w:val="1"/>
        <w:ind w:firstLine="567"/>
        <w:rPr>
          <w:b/>
          <w:color w:val="auto"/>
          <w:sz w:val="24"/>
        </w:rPr>
      </w:pPr>
      <w:r w:rsidRPr="00E9737C">
        <w:rPr>
          <w:b/>
          <w:color w:val="auto"/>
          <w:sz w:val="24"/>
        </w:rPr>
        <w:t>закладу</w:t>
      </w:r>
      <w:r w:rsidR="005B0AE9" w:rsidRPr="00E9737C">
        <w:rPr>
          <w:b/>
          <w:color w:val="auto"/>
          <w:sz w:val="24"/>
        </w:rPr>
        <w:t xml:space="preserve"> освіти </w:t>
      </w:r>
      <w:r w:rsidRPr="00E9737C">
        <w:rPr>
          <w:b/>
          <w:color w:val="auto"/>
          <w:sz w:val="24"/>
        </w:rPr>
        <w:t>з 25 січня 2021 року</w:t>
      </w:r>
    </w:p>
    <w:p w:rsidR="00E9737C" w:rsidRPr="00E9737C" w:rsidRDefault="00E9737C" w:rsidP="00E9737C">
      <w:pPr>
        <w:pStyle w:val="1"/>
        <w:rPr>
          <w:b/>
          <w:color w:val="auto"/>
          <w:sz w:val="24"/>
        </w:rPr>
      </w:pPr>
    </w:p>
    <w:p w:rsidR="000C427E" w:rsidRDefault="005B0AE9" w:rsidP="00E9737C">
      <w:pPr>
        <w:pStyle w:val="1"/>
        <w:ind w:firstLine="567"/>
        <w:jc w:val="both"/>
        <w:rPr>
          <w:color w:val="auto"/>
          <w:sz w:val="24"/>
        </w:rPr>
      </w:pPr>
      <w:r w:rsidRPr="00E9737C">
        <w:rPr>
          <w:color w:val="auto"/>
          <w:sz w:val="24"/>
        </w:rPr>
        <w:t>Відповідно до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</w:t>
      </w:r>
      <w:r w:rsidRPr="00E9737C">
        <w:rPr>
          <w:color w:val="auto"/>
          <w:sz w:val="24"/>
        </w:rPr>
        <w:t>спіраторної хвороби COVID-19, спричиненої коронавірусом SARS-CoV- 2»,</w:t>
      </w:r>
      <w:r w:rsidR="00E9737C" w:rsidRPr="00E9737C">
        <w:rPr>
          <w:color w:val="auto"/>
          <w:sz w:val="24"/>
        </w:rPr>
        <w:t xml:space="preserve"> наказу Департаменту освіти Житомирської міської ради №16 від 21.01.2021 р. «Про організацію роботи закладів освіти всіх типів та форм власності Житомирської об’єднаної територіальної громади з 25 січня 2021 року» та </w:t>
      </w:r>
      <w:r w:rsidRPr="00E9737C">
        <w:rPr>
          <w:color w:val="auto"/>
          <w:sz w:val="24"/>
        </w:rPr>
        <w:t>з мет</w:t>
      </w:r>
      <w:r w:rsidR="00E9737C" w:rsidRPr="00E9737C">
        <w:rPr>
          <w:color w:val="auto"/>
          <w:sz w:val="24"/>
        </w:rPr>
        <w:t>ою впорядкування роботи закладу</w:t>
      </w:r>
      <w:r w:rsidRPr="00E9737C">
        <w:rPr>
          <w:color w:val="auto"/>
          <w:sz w:val="24"/>
        </w:rPr>
        <w:t xml:space="preserve"> освіти з 25 січня 2021 року</w:t>
      </w:r>
    </w:p>
    <w:p w:rsidR="00E9737C" w:rsidRDefault="00E9737C" w:rsidP="00E9737C">
      <w:pPr>
        <w:pStyle w:val="1"/>
        <w:ind w:firstLine="567"/>
        <w:jc w:val="both"/>
        <w:rPr>
          <w:color w:val="auto"/>
          <w:sz w:val="24"/>
        </w:rPr>
      </w:pPr>
    </w:p>
    <w:p w:rsidR="00E9737C" w:rsidRDefault="00E9737C" w:rsidP="00E9737C">
      <w:pPr>
        <w:pStyle w:val="1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НАКАЗУЮ: </w:t>
      </w:r>
    </w:p>
    <w:p w:rsidR="00E9737C" w:rsidRPr="007A6D66" w:rsidRDefault="00E9737C" w:rsidP="00E9737C">
      <w:pPr>
        <w:pStyle w:val="1"/>
        <w:ind w:firstLine="567"/>
        <w:jc w:val="both"/>
        <w:rPr>
          <w:color w:val="auto"/>
          <w:sz w:val="22"/>
        </w:rPr>
      </w:pPr>
    </w:p>
    <w:p w:rsidR="000C427E" w:rsidRPr="007A6D66" w:rsidRDefault="00E9737C" w:rsidP="00E9737C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ind w:firstLine="567"/>
        <w:rPr>
          <w:b w:val="0"/>
          <w:sz w:val="24"/>
          <w:u w:val="none"/>
        </w:rPr>
      </w:pPr>
      <w:bookmarkStart w:id="0" w:name="bookmark5"/>
      <w:bookmarkStart w:id="1" w:name="bookmark7"/>
      <w:bookmarkEnd w:id="0"/>
      <w:bookmarkEnd w:id="1"/>
      <w:r w:rsidRPr="007A6D66">
        <w:rPr>
          <w:b w:val="0"/>
          <w:sz w:val="24"/>
          <w:u w:val="none"/>
        </w:rPr>
        <w:t>Дозволити відвідування закладу</w:t>
      </w:r>
      <w:r w:rsidR="005B0AE9" w:rsidRPr="007A6D66">
        <w:rPr>
          <w:b w:val="0"/>
          <w:sz w:val="24"/>
          <w:u w:val="none"/>
        </w:rPr>
        <w:t xml:space="preserve"> освіти здобувачами освіти </w:t>
      </w:r>
      <w:r w:rsidR="005B0AE9" w:rsidRPr="007A6D66">
        <w:rPr>
          <w:b w:val="0"/>
          <w:sz w:val="24"/>
          <w:u w:val="none"/>
        </w:rPr>
        <w:t>за ум</w:t>
      </w:r>
      <w:r w:rsidR="005B0AE9" w:rsidRPr="007A6D66">
        <w:rPr>
          <w:b w:val="0"/>
          <w:sz w:val="24"/>
          <w:u w:val="none"/>
        </w:rPr>
        <w:t xml:space="preserve">ови дотримання в них відповідних санітарних і протиепідемічних заходів </w:t>
      </w:r>
      <w:r w:rsidR="005B0AE9" w:rsidRPr="007A6D66">
        <w:rPr>
          <w:b w:val="0"/>
          <w:sz w:val="24"/>
          <w:u w:val="none"/>
        </w:rPr>
        <w:t xml:space="preserve">та здійсненням обов’язкового щоденного контролю </w:t>
      </w:r>
      <w:r w:rsidRPr="007A6D66">
        <w:rPr>
          <w:b w:val="0"/>
          <w:sz w:val="24"/>
          <w:u w:val="none"/>
        </w:rPr>
        <w:t>стану здоров’я учнів</w:t>
      </w:r>
      <w:r w:rsidR="005B0AE9" w:rsidRPr="007A6D66">
        <w:rPr>
          <w:b w:val="0"/>
          <w:sz w:val="24"/>
          <w:u w:val="none"/>
        </w:rPr>
        <w:t>;</w:t>
      </w:r>
    </w:p>
    <w:p w:rsidR="000C427E" w:rsidRPr="007A6D66" w:rsidRDefault="005B0AE9" w:rsidP="00E9737C">
      <w:pPr>
        <w:pStyle w:val="1"/>
        <w:ind w:firstLine="567"/>
        <w:jc w:val="both"/>
        <w:rPr>
          <w:sz w:val="24"/>
        </w:rPr>
      </w:pPr>
      <w:r w:rsidRPr="007A6D66">
        <w:rPr>
          <w:sz w:val="24"/>
        </w:rPr>
        <w:t>2.</w:t>
      </w:r>
      <w:r w:rsidR="00E9737C" w:rsidRPr="007A6D66">
        <w:rPr>
          <w:sz w:val="24"/>
        </w:rPr>
        <w:t xml:space="preserve"> З</w:t>
      </w:r>
      <w:r w:rsidRPr="007A6D66">
        <w:rPr>
          <w:sz w:val="24"/>
        </w:rPr>
        <w:t>абезпечити неухильне дотримання протиепідемічних заходів у закладах освіти на період карантину у зв’язку із поширенням коронавірусної хвороби (COVID-19), затверджених постановою Головного державного санітарного лікаря України від 22.08.2020 № 50;</w:t>
      </w:r>
    </w:p>
    <w:p w:rsidR="000C427E" w:rsidRPr="007A6D66" w:rsidRDefault="005B0AE9" w:rsidP="00E9737C">
      <w:pPr>
        <w:pStyle w:val="1"/>
        <w:ind w:firstLine="567"/>
        <w:jc w:val="both"/>
        <w:rPr>
          <w:sz w:val="24"/>
        </w:rPr>
      </w:pPr>
      <w:r w:rsidRPr="007A6D66">
        <w:rPr>
          <w:sz w:val="24"/>
        </w:rPr>
        <w:t>3.</w:t>
      </w:r>
      <w:r w:rsidR="00E9737C" w:rsidRPr="007A6D66">
        <w:rPr>
          <w:sz w:val="24"/>
        </w:rPr>
        <w:t xml:space="preserve"> З</w:t>
      </w:r>
      <w:r w:rsidRPr="007A6D66">
        <w:rPr>
          <w:sz w:val="24"/>
        </w:rPr>
        <w:t>абезпечити дотримання рекомендованого Міністерством освіти і науки Украї</w:t>
      </w:r>
      <w:r w:rsidR="00E9737C" w:rsidRPr="007A6D66">
        <w:rPr>
          <w:sz w:val="24"/>
        </w:rPr>
        <w:t>ни Алгоритму дій</w:t>
      </w:r>
      <w:r w:rsidRPr="007A6D66">
        <w:rPr>
          <w:sz w:val="24"/>
        </w:rPr>
        <w:t xml:space="preserve"> у разі виявлення у здобувачів освіти та/або працівників ЗЗСО ознак гострого респіраторного захворювання (лист від 28.02.2020 № 1/9-490).</w:t>
      </w:r>
    </w:p>
    <w:p w:rsidR="000C427E" w:rsidRPr="007A6D66" w:rsidRDefault="00E9737C" w:rsidP="00E9737C">
      <w:pPr>
        <w:pStyle w:val="11"/>
        <w:keepNext/>
        <w:keepLines/>
        <w:numPr>
          <w:ilvl w:val="0"/>
          <w:numId w:val="1"/>
        </w:numPr>
        <w:tabs>
          <w:tab w:val="left" w:pos="313"/>
        </w:tabs>
        <w:ind w:firstLine="567"/>
        <w:jc w:val="both"/>
        <w:rPr>
          <w:sz w:val="24"/>
          <w:u w:val="none"/>
        </w:rPr>
      </w:pPr>
      <w:bookmarkStart w:id="2" w:name="bookmark8"/>
      <w:bookmarkStart w:id="3" w:name="bookmark11"/>
      <w:bookmarkStart w:id="4" w:name="bookmark10"/>
      <w:bookmarkStart w:id="5" w:name="bookmark12"/>
      <w:bookmarkStart w:id="6" w:name="bookmark9"/>
      <w:bookmarkEnd w:id="2"/>
      <w:bookmarkEnd w:id="3"/>
      <w:r w:rsidRPr="007A6D66">
        <w:rPr>
          <w:sz w:val="24"/>
          <w:u w:val="none"/>
        </w:rPr>
        <w:t>Заступникам директора з навчальної роботи Нечипоренко О.М., Ільєнко О.М. забезпечити</w:t>
      </w:r>
      <w:r w:rsidR="005B0AE9" w:rsidRPr="007A6D66">
        <w:rPr>
          <w:sz w:val="24"/>
          <w:u w:val="none"/>
        </w:rPr>
        <w:t>:</w:t>
      </w:r>
      <w:bookmarkEnd w:id="4"/>
      <w:bookmarkEnd w:id="5"/>
      <w:bookmarkEnd w:id="6"/>
    </w:p>
    <w:p w:rsidR="000C427E" w:rsidRPr="007A6D66" w:rsidRDefault="005B0AE9" w:rsidP="00E9737C">
      <w:pPr>
        <w:pStyle w:val="1"/>
        <w:numPr>
          <w:ilvl w:val="1"/>
          <w:numId w:val="1"/>
        </w:numPr>
        <w:tabs>
          <w:tab w:val="left" w:pos="593"/>
        </w:tabs>
        <w:ind w:firstLine="567"/>
        <w:jc w:val="both"/>
        <w:rPr>
          <w:sz w:val="24"/>
        </w:rPr>
      </w:pPr>
      <w:bookmarkStart w:id="7" w:name="bookmark13"/>
      <w:bookmarkEnd w:id="7"/>
      <w:r w:rsidRPr="007A6D66">
        <w:rPr>
          <w:sz w:val="24"/>
        </w:rPr>
        <w:t>функціонування школи І ступеня (1-4-ий класи) відповідно до затвердженого розкладу та режиму роботи;</w:t>
      </w:r>
    </w:p>
    <w:p w:rsidR="000C427E" w:rsidRPr="007A6D66" w:rsidRDefault="005B0AE9" w:rsidP="00E9737C">
      <w:pPr>
        <w:pStyle w:val="1"/>
        <w:numPr>
          <w:ilvl w:val="1"/>
          <w:numId w:val="1"/>
        </w:numPr>
        <w:tabs>
          <w:tab w:val="left" w:pos="593"/>
        </w:tabs>
        <w:ind w:firstLine="567"/>
        <w:jc w:val="both"/>
        <w:rPr>
          <w:sz w:val="24"/>
        </w:rPr>
      </w:pPr>
      <w:bookmarkStart w:id="8" w:name="bookmark14"/>
      <w:bookmarkEnd w:id="8"/>
      <w:r w:rsidRPr="007A6D66">
        <w:rPr>
          <w:sz w:val="24"/>
        </w:rPr>
        <w:t>функціонування школи ІІ-ІІІ ступенів у режимі змішаного навчання, визначеного педагогічною радою заклад</w:t>
      </w:r>
      <w:r w:rsidRPr="007A6D66">
        <w:rPr>
          <w:sz w:val="24"/>
        </w:rPr>
        <w:t>у;</w:t>
      </w:r>
    </w:p>
    <w:p w:rsidR="001A094F" w:rsidRPr="007A6D66" w:rsidRDefault="005B0AE9" w:rsidP="00E9737C">
      <w:pPr>
        <w:pStyle w:val="1"/>
        <w:numPr>
          <w:ilvl w:val="1"/>
          <w:numId w:val="1"/>
        </w:numPr>
        <w:tabs>
          <w:tab w:val="left" w:pos="593"/>
        </w:tabs>
        <w:ind w:firstLine="567"/>
        <w:jc w:val="both"/>
        <w:rPr>
          <w:sz w:val="24"/>
        </w:rPr>
      </w:pPr>
      <w:bookmarkStart w:id="9" w:name="bookmark15"/>
      <w:bookmarkEnd w:id="9"/>
      <w:r w:rsidRPr="007A6D66">
        <w:rPr>
          <w:sz w:val="24"/>
        </w:rPr>
        <w:t xml:space="preserve">виконання освітніх програм закладів освіти для учнів 5-11-х класів </w:t>
      </w:r>
      <w:r w:rsidR="001A094F" w:rsidRPr="007A6D66">
        <w:rPr>
          <w:sz w:val="24"/>
        </w:rPr>
        <w:t xml:space="preserve">   </w:t>
      </w:r>
    </w:p>
    <w:p w:rsidR="000C427E" w:rsidRPr="007A6D66" w:rsidRDefault="005B0AE9" w:rsidP="001A094F">
      <w:pPr>
        <w:pStyle w:val="1"/>
        <w:tabs>
          <w:tab w:val="left" w:pos="593"/>
        </w:tabs>
        <w:ind w:left="567"/>
        <w:jc w:val="both"/>
        <w:rPr>
          <w:sz w:val="24"/>
        </w:rPr>
      </w:pPr>
      <w:r w:rsidRPr="007A6D66">
        <w:rPr>
          <w:sz w:val="24"/>
        </w:rPr>
        <w:t>шляхом часткової організації освітнього процесу із використанням технологій дистанційного навчання;</w:t>
      </w:r>
    </w:p>
    <w:p w:rsidR="000C427E" w:rsidRPr="007A6D66" w:rsidRDefault="005B0AE9" w:rsidP="001A094F">
      <w:pPr>
        <w:pStyle w:val="1"/>
        <w:numPr>
          <w:ilvl w:val="1"/>
          <w:numId w:val="1"/>
        </w:numPr>
        <w:tabs>
          <w:tab w:val="left" w:pos="1322"/>
        </w:tabs>
        <w:ind w:firstLine="567"/>
        <w:jc w:val="both"/>
        <w:rPr>
          <w:sz w:val="24"/>
        </w:rPr>
      </w:pPr>
      <w:bookmarkStart w:id="10" w:name="bookmark16"/>
      <w:bookmarkEnd w:id="10"/>
      <w:r w:rsidRPr="007A6D66">
        <w:rPr>
          <w:sz w:val="24"/>
        </w:rPr>
        <w:t xml:space="preserve">виконання освітніх програм закладів освіти для учнів 5-11-х класів шляхом організації </w:t>
      </w:r>
      <w:r w:rsidRPr="007A6D66">
        <w:rPr>
          <w:sz w:val="24"/>
        </w:rPr>
        <w:t>освітнього процесу із використанням технологій дистанційного навчання;</w:t>
      </w:r>
    </w:p>
    <w:p w:rsidR="001A094F" w:rsidRPr="007A6D66" w:rsidRDefault="001A094F" w:rsidP="007A6D66">
      <w:pPr>
        <w:pStyle w:val="1"/>
        <w:numPr>
          <w:ilvl w:val="1"/>
          <w:numId w:val="1"/>
        </w:numPr>
        <w:tabs>
          <w:tab w:val="left" w:pos="1326"/>
        </w:tabs>
        <w:ind w:firstLine="567"/>
        <w:jc w:val="both"/>
        <w:rPr>
          <w:sz w:val="24"/>
        </w:rPr>
      </w:pPr>
      <w:r w:rsidRPr="007A6D66">
        <w:rPr>
          <w:sz w:val="24"/>
        </w:rPr>
        <w:t>щоденне інформування департаменту освіти про форми організації освітнього процесу відповідно до</w:t>
      </w:r>
      <w:r w:rsidR="007A6D66">
        <w:rPr>
          <w:sz w:val="24"/>
        </w:rPr>
        <w:t xml:space="preserve"> ступенів навчання (заповнення </w:t>
      </w:r>
      <w:r w:rsidRPr="007A6D66">
        <w:rPr>
          <w:sz w:val="24"/>
        </w:rPr>
        <w:t xml:space="preserve"> Google </w:t>
      </w:r>
      <w:r w:rsidRPr="007A6D66">
        <w:rPr>
          <w:color w:val="4C4F58"/>
          <w:sz w:val="24"/>
        </w:rPr>
        <w:t xml:space="preserve">- </w:t>
      </w:r>
      <w:r w:rsidRPr="007A6D66">
        <w:rPr>
          <w:sz w:val="24"/>
        </w:rPr>
        <w:t xml:space="preserve">таблиці до </w:t>
      </w:r>
      <w:r w:rsidRPr="007A6D66">
        <w:rPr>
          <w:b/>
          <w:sz w:val="24"/>
        </w:rPr>
        <w:t>9 год. 15 хв. щоденно,</w:t>
      </w:r>
      <w:r w:rsidRPr="007A6D66">
        <w:rPr>
          <w:sz w:val="24"/>
        </w:rPr>
        <w:t xml:space="preserve"> лист департаменту освіти від 24.11.20 № 2705), посилання</w:t>
      </w:r>
      <w:r w:rsidR="007A6D66">
        <w:rPr>
          <w:sz w:val="24"/>
        </w:rPr>
        <w:t xml:space="preserve"> </w:t>
      </w:r>
      <w:hyperlink r:id="rId7" w:history="1">
        <w:r w:rsidR="007A6D66" w:rsidRPr="00264870">
          <w:rPr>
            <w:rStyle w:val="a8"/>
            <w:bCs/>
            <w:sz w:val="24"/>
          </w:rPr>
          <w:t>https://docs.google.eom/docum</w:t>
        </w:r>
        <w:r w:rsidR="007A6D66" w:rsidRPr="00264870">
          <w:rPr>
            <w:rStyle w:val="a8"/>
            <w:bCs/>
            <w:sz w:val="24"/>
          </w:rPr>
          <w:t>e</w:t>
        </w:r>
        <w:r w:rsidR="007A6D66" w:rsidRPr="00264870">
          <w:rPr>
            <w:rStyle w:val="a8"/>
            <w:bCs/>
            <w:sz w:val="24"/>
          </w:rPr>
          <w:t>nt/d/lAYLu7q58L7qkCS4Oji6XSOA3T-e5SmFvtD43qyo4ohA/edit?usp=sharing</w:t>
        </w:r>
      </w:hyperlink>
      <w:r w:rsidR="007A6D66">
        <w:rPr>
          <w:bCs/>
          <w:sz w:val="24"/>
        </w:rPr>
        <w:t xml:space="preserve"> </w:t>
      </w:r>
    </w:p>
    <w:p w:rsidR="000C427E" w:rsidRPr="007A6D66" w:rsidRDefault="001A094F" w:rsidP="001A094F">
      <w:pPr>
        <w:pStyle w:val="1"/>
        <w:numPr>
          <w:ilvl w:val="0"/>
          <w:numId w:val="1"/>
        </w:numPr>
        <w:tabs>
          <w:tab w:val="left" w:pos="1317"/>
        </w:tabs>
        <w:ind w:firstLine="567"/>
        <w:jc w:val="both"/>
        <w:rPr>
          <w:b/>
          <w:sz w:val="24"/>
        </w:rPr>
      </w:pPr>
      <w:r w:rsidRPr="007A6D66">
        <w:rPr>
          <w:b/>
          <w:sz w:val="24"/>
        </w:rPr>
        <w:t>Класним керівникам:</w:t>
      </w:r>
      <w:bookmarkStart w:id="11" w:name="bookmark17"/>
      <w:bookmarkEnd w:id="11"/>
      <w:r w:rsidRPr="007A6D66">
        <w:rPr>
          <w:b/>
          <w:sz w:val="24"/>
        </w:rPr>
        <w:t xml:space="preserve"> </w:t>
      </w:r>
      <w:r w:rsidR="005B0AE9" w:rsidRPr="007A6D66">
        <w:rPr>
          <w:sz w:val="24"/>
        </w:rPr>
        <w:t>у разі виявлення бажання батьків щодо невідвідування їх дітьми закладу освіти на період карантинних заходів організувати для цих учнів проведення консультацій з навчальних предметів у п</w:t>
      </w:r>
      <w:r w:rsidR="005B0AE9" w:rsidRPr="007A6D66">
        <w:rPr>
          <w:sz w:val="24"/>
        </w:rPr>
        <w:t>рийнятний для них спосіб, який погодити з батьками;</w:t>
      </w:r>
    </w:p>
    <w:p w:rsidR="000C427E" w:rsidRPr="007A6D66" w:rsidRDefault="001A094F" w:rsidP="001A094F">
      <w:pPr>
        <w:pStyle w:val="1"/>
        <w:numPr>
          <w:ilvl w:val="0"/>
          <w:numId w:val="1"/>
        </w:numPr>
        <w:tabs>
          <w:tab w:val="left" w:pos="1317"/>
        </w:tabs>
        <w:ind w:firstLine="567"/>
        <w:jc w:val="both"/>
        <w:rPr>
          <w:sz w:val="24"/>
        </w:rPr>
      </w:pPr>
      <w:bookmarkStart w:id="12" w:name="bookmark18"/>
      <w:bookmarkEnd w:id="12"/>
      <w:r w:rsidRPr="007A6D66">
        <w:rPr>
          <w:b/>
          <w:sz w:val="24"/>
        </w:rPr>
        <w:t>Медичній сестрі Окрушко О.П</w:t>
      </w:r>
      <w:r w:rsidRPr="007A6D66">
        <w:rPr>
          <w:sz w:val="24"/>
        </w:rPr>
        <w:t>. забезпечити проведення у закладі</w:t>
      </w:r>
      <w:r w:rsidR="005B0AE9" w:rsidRPr="007A6D66">
        <w:rPr>
          <w:sz w:val="24"/>
        </w:rPr>
        <w:t xml:space="preserve"> освіти профілактичних та дезінфекційних заходів щодо запобігання поширенню коронавірусу COVID-19;</w:t>
      </w:r>
    </w:p>
    <w:p w:rsidR="000C427E" w:rsidRPr="007A6D66" w:rsidRDefault="001A094F" w:rsidP="001A094F">
      <w:pPr>
        <w:pStyle w:val="1"/>
        <w:numPr>
          <w:ilvl w:val="0"/>
          <w:numId w:val="1"/>
        </w:numPr>
        <w:tabs>
          <w:tab w:val="left" w:pos="709"/>
        </w:tabs>
        <w:ind w:left="567"/>
        <w:jc w:val="both"/>
        <w:rPr>
          <w:sz w:val="24"/>
        </w:rPr>
      </w:pPr>
      <w:bookmarkStart w:id="13" w:name="bookmark19"/>
      <w:bookmarkEnd w:id="13"/>
      <w:r w:rsidRPr="007A6D66">
        <w:rPr>
          <w:b/>
          <w:sz w:val="24"/>
        </w:rPr>
        <w:t>Системному адміністратору Сікорському Г.О.</w:t>
      </w:r>
      <w:r w:rsidRPr="007A6D66">
        <w:rPr>
          <w:sz w:val="24"/>
        </w:rPr>
        <w:t xml:space="preserve"> </w:t>
      </w:r>
      <w:r w:rsidR="005B0AE9" w:rsidRPr="007A6D66">
        <w:rPr>
          <w:sz w:val="24"/>
        </w:rPr>
        <w:t xml:space="preserve">на сайті закладу </w:t>
      </w:r>
      <w:r w:rsidRPr="007A6D66">
        <w:rPr>
          <w:sz w:val="24"/>
        </w:rPr>
        <w:t xml:space="preserve">оприлюднити </w:t>
      </w:r>
      <w:r w:rsidR="005B0AE9" w:rsidRPr="007A6D66">
        <w:rPr>
          <w:sz w:val="24"/>
        </w:rPr>
        <w:t>наявність інформації про</w:t>
      </w:r>
      <w:r w:rsidRPr="007A6D66">
        <w:rPr>
          <w:sz w:val="24"/>
        </w:rPr>
        <w:t xml:space="preserve"> організацію освітнього процесу.</w:t>
      </w:r>
    </w:p>
    <w:p w:rsidR="001A094F" w:rsidRPr="007A6D66" w:rsidRDefault="001A094F" w:rsidP="001A094F">
      <w:pPr>
        <w:pStyle w:val="1"/>
        <w:numPr>
          <w:ilvl w:val="0"/>
          <w:numId w:val="1"/>
        </w:numPr>
        <w:tabs>
          <w:tab w:val="left" w:pos="709"/>
        </w:tabs>
        <w:ind w:left="567"/>
        <w:jc w:val="both"/>
        <w:rPr>
          <w:sz w:val="24"/>
        </w:rPr>
      </w:pPr>
      <w:r w:rsidRPr="007A6D66">
        <w:rPr>
          <w:sz w:val="24"/>
        </w:rPr>
        <w:lastRenderedPageBreak/>
        <w:t>Контроль за виконанням наказу залишаю за собою.</w:t>
      </w:r>
    </w:p>
    <w:p w:rsidR="001A094F" w:rsidRPr="007A6D66" w:rsidRDefault="001A094F" w:rsidP="001A094F">
      <w:pPr>
        <w:pStyle w:val="1"/>
        <w:tabs>
          <w:tab w:val="left" w:pos="709"/>
        </w:tabs>
        <w:jc w:val="both"/>
        <w:rPr>
          <w:sz w:val="24"/>
        </w:rPr>
      </w:pPr>
    </w:p>
    <w:p w:rsidR="001A094F" w:rsidRPr="007A6D66" w:rsidRDefault="001A094F" w:rsidP="001A094F">
      <w:pPr>
        <w:pStyle w:val="1"/>
        <w:tabs>
          <w:tab w:val="left" w:pos="709"/>
        </w:tabs>
        <w:jc w:val="both"/>
        <w:rPr>
          <w:sz w:val="24"/>
        </w:rPr>
      </w:pPr>
    </w:p>
    <w:p w:rsidR="001A094F" w:rsidRPr="007A6D66" w:rsidRDefault="001A094F" w:rsidP="001A094F">
      <w:pPr>
        <w:pStyle w:val="1"/>
        <w:tabs>
          <w:tab w:val="left" w:pos="709"/>
        </w:tabs>
        <w:jc w:val="both"/>
        <w:rPr>
          <w:sz w:val="24"/>
        </w:rPr>
      </w:pPr>
      <w:r w:rsidRPr="007A6D66">
        <w:rPr>
          <w:sz w:val="24"/>
        </w:rPr>
        <w:t>Директор школи                                                        Г. П. Шостенко</w:t>
      </w:r>
    </w:p>
    <w:p w:rsidR="001A094F" w:rsidRDefault="001A094F" w:rsidP="001A094F">
      <w:pPr>
        <w:pStyle w:val="1"/>
        <w:tabs>
          <w:tab w:val="left" w:pos="709"/>
        </w:tabs>
        <w:jc w:val="both"/>
      </w:pPr>
    </w:p>
    <w:p w:rsidR="001A094F" w:rsidRPr="007A6D66" w:rsidRDefault="001A094F" w:rsidP="001A094F">
      <w:pPr>
        <w:pStyle w:val="1"/>
        <w:tabs>
          <w:tab w:val="left" w:pos="709"/>
        </w:tabs>
        <w:jc w:val="both"/>
        <w:rPr>
          <w:sz w:val="24"/>
        </w:rPr>
      </w:pPr>
      <w:r w:rsidRPr="007A6D66">
        <w:rPr>
          <w:sz w:val="24"/>
        </w:rPr>
        <w:t>З наказом ознайомлені:</w:t>
      </w:r>
    </w:p>
    <w:p w:rsidR="007A6D66" w:rsidRDefault="007A6D66" w:rsidP="007A6D66">
      <w:pPr>
        <w:pStyle w:val="a6"/>
        <w:tabs>
          <w:tab w:val="clear" w:pos="709"/>
        </w:tabs>
        <w:jc w:val="both"/>
      </w:pP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Ільєнко О.М.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Нечипоренко О.М.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Окрушко О.П.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Сікорський Г.О.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Білянець Н.В.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Мельник Л.В.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Дроботун Н.В.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Карпенко В.В.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Підпокровна Я.О.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Ковальчук К.П..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Пригорчук В.В.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Дударева В. Є.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Рисіч В. О..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Матусевич В.В..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Кондратюк Р.Б.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Бондарчук І.В.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Кондратюк Т.В.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Ільєнко К.А.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Топольницька О.М.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Павлюк Т.С.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Виноградська І.В.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Жигадло Г.В.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Шостенко В.О.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 xml:space="preserve">Ясиновий В.О. 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Виноградський П.Д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Телешенко Т.В.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Балицька О.В.</w:t>
      </w:r>
    </w:p>
    <w:p w:rsidR="007A6D66" w:rsidRDefault="007A6D66" w:rsidP="007A6D66">
      <w:pPr>
        <w:pStyle w:val="a6"/>
        <w:tabs>
          <w:tab w:val="clear" w:pos="709"/>
        </w:tabs>
        <w:jc w:val="both"/>
      </w:pPr>
      <w:r>
        <w:t>Скокун Т.Г.</w:t>
      </w:r>
    </w:p>
    <w:p w:rsidR="007A6D66" w:rsidRPr="0030175E" w:rsidRDefault="007A6D66" w:rsidP="007A6D66">
      <w:pPr>
        <w:pStyle w:val="a6"/>
        <w:tabs>
          <w:tab w:val="clear" w:pos="709"/>
        </w:tabs>
        <w:jc w:val="both"/>
      </w:pPr>
    </w:p>
    <w:p w:rsidR="001A094F" w:rsidRPr="001A094F" w:rsidRDefault="001A094F" w:rsidP="001A094F">
      <w:pPr>
        <w:pStyle w:val="1"/>
        <w:tabs>
          <w:tab w:val="left" w:pos="709"/>
        </w:tabs>
        <w:jc w:val="both"/>
      </w:pPr>
    </w:p>
    <w:sectPr w:rsidR="001A094F" w:rsidRPr="001A094F" w:rsidSect="001A094F">
      <w:type w:val="continuous"/>
      <w:pgSz w:w="11900" w:h="16840"/>
      <w:pgMar w:top="953" w:right="791" w:bottom="1090" w:left="1418" w:header="525" w:footer="66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E9" w:rsidRDefault="005B0AE9" w:rsidP="000C427E">
      <w:r>
        <w:separator/>
      </w:r>
    </w:p>
  </w:endnote>
  <w:endnote w:type="continuationSeparator" w:id="1">
    <w:p w:rsidR="005B0AE9" w:rsidRDefault="005B0AE9" w:rsidP="000C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E9" w:rsidRDefault="005B0AE9"/>
  </w:footnote>
  <w:footnote w:type="continuationSeparator" w:id="1">
    <w:p w:rsidR="005B0AE9" w:rsidRDefault="005B0A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B6"/>
    <w:multiLevelType w:val="multilevel"/>
    <w:tmpl w:val="79F8B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679A5"/>
    <w:multiLevelType w:val="hybridMultilevel"/>
    <w:tmpl w:val="08168E5E"/>
    <w:lvl w:ilvl="0" w:tplc="C4907356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5B263D"/>
    <w:multiLevelType w:val="multilevel"/>
    <w:tmpl w:val="611A8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F1BBB"/>
    <w:multiLevelType w:val="multilevel"/>
    <w:tmpl w:val="F558CF3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46784"/>
    <w:multiLevelType w:val="multilevel"/>
    <w:tmpl w:val="8352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12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427E"/>
    <w:rsid w:val="000C427E"/>
    <w:rsid w:val="001A094F"/>
    <w:rsid w:val="00306E8F"/>
    <w:rsid w:val="005B0AE9"/>
    <w:rsid w:val="007A6D66"/>
    <w:rsid w:val="00E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2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C4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129"/>
      <w:sz w:val="28"/>
      <w:szCs w:val="28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0C427E"/>
    <w:rPr>
      <w:rFonts w:ascii="Arial" w:eastAsia="Arial" w:hAnsi="Arial" w:cs="Arial"/>
      <w:b w:val="0"/>
      <w:bCs w:val="0"/>
      <w:i w:val="0"/>
      <w:iCs w:val="0"/>
      <w:smallCaps w:val="0"/>
      <w:strike w:val="0"/>
      <w:color w:val="2F1DB9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0C4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C427E"/>
    <w:rPr>
      <w:rFonts w:ascii="Times New Roman" w:eastAsia="Times New Roman" w:hAnsi="Times New Roman" w:cs="Times New Roman"/>
      <w:color w:val="1F2129"/>
      <w:sz w:val="28"/>
      <w:szCs w:val="28"/>
    </w:rPr>
  </w:style>
  <w:style w:type="paragraph" w:customStyle="1" w:styleId="11">
    <w:name w:val="Заголовок №1"/>
    <w:basedOn w:val="a"/>
    <w:link w:val="10"/>
    <w:rsid w:val="000C427E"/>
    <w:pPr>
      <w:outlineLvl w:val="0"/>
    </w:pPr>
    <w:rPr>
      <w:rFonts w:ascii="Times New Roman" w:eastAsia="Times New Roman" w:hAnsi="Times New Roman" w:cs="Times New Roman"/>
      <w:b/>
      <w:bCs/>
      <w:color w:val="1F2129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0C427E"/>
    <w:pPr>
      <w:spacing w:before="80"/>
      <w:jc w:val="right"/>
    </w:pPr>
    <w:rPr>
      <w:rFonts w:ascii="Arial" w:eastAsia="Arial" w:hAnsi="Arial" w:cs="Arial"/>
      <w:color w:val="2F1DB9"/>
      <w:sz w:val="22"/>
      <w:szCs w:val="22"/>
    </w:rPr>
  </w:style>
  <w:style w:type="paragraph" w:customStyle="1" w:styleId="a5">
    <w:name w:val="Подпись к картинке"/>
    <w:basedOn w:val="a"/>
    <w:link w:val="a4"/>
    <w:rsid w:val="000C427E"/>
    <w:pPr>
      <w:jc w:val="right"/>
    </w:pPr>
    <w:rPr>
      <w:rFonts w:ascii="Times New Roman" w:eastAsia="Times New Roman" w:hAnsi="Times New Roman" w:cs="Times New Roman"/>
      <w:color w:val="1F2129"/>
    </w:rPr>
  </w:style>
  <w:style w:type="paragraph" w:styleId="a6">
    <w:name w:val="Body Text"/>
    <w:basedOn w:val="a"/>
    <w:link w:val="a7"/>
    <w:rsid w:val="007A6D66"/>
    <w:pPr>
      <w:widowControl/>
      <w:tabs>
        <w:tab w:val="left" w:pos="709"/>
      </w:tabs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7A6D66"/>
    <w:rPr>
      <w:rFonts w:ascii="Times New Roman" w:eastAsia="Times New Roman" w:hAnsi="Times New Roman" w:cs="Times New Roman"/>
      <w:szCs w:val="20"/>
      <w:lang w:eastAsia="ru-RU" w:bidi="ar-SA"/>
    </w:rPr>
  </w:style>
  <w:style w:type="character" w:styleId="a8">
    <w:name w:val="Hyperlink"/>
    <w:basedOn w:val="a0"/>
    <w:uiPriority w:val="99"/>
    <w:unhideWhenUsed/>
    <w:rsid w:val="007A6D6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6E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eom/document/d/lAYLu7q58L7qkCS4Oji6XSOA3T-e5SmFvtD43qyo4oh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2021-01-22T16:57:00Z</dcterms:created>
  <dcterms:modified xsi:type="dcterms:W3CDTF">2021-01-22T17:30:00Z</dcterms:modified>
</cp:coreProperties>
</file>